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F0" w:rsidRPr="00F14BF0" w:rsidRDefault="004067C1" w:rsidP="004067C1">
      <w:pPr>
        <w:spacing w:after="0"/>
        <w:ind w:left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161925</wp:posOffset>
            </wp:positionV>
            <wp:extent cx="1116330" cy="1095375"/>
            <wp:effectExtent l="19050" t="0" r="7620" b="0"/>
            <wp:wrapSquare wrapText="bothSides"/>
            <wp:docPr id="2" name="Picture 2" descr="Grb O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OSM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</w:rPr>
        <w:t xml:space="preserve">     </w:t>
      </w:r>
      <w:r w:rsidR="00F14BF0" w:rsidRPr="00F14BF0">
        <w:rPr>
          <w:rFonts w:ascii="Times New Roman" w:hAnsi="Times New Roman" w:cs="Times New Roman"/>
          <w:b/>
          <w:bCs/>
          <w:i/>
          <w:sz w:val="24"/>
          <w:szCs w:val="24"/>
        </w:rPr>
        <w:t>ОШ „</w:t>
      </w:r>
      <w:proofErr w:type="spellStart"/>
      <w:r w:rsidR="00F14BF0" w:rsidRPr="00F14BF0">
        <w:rPr>
          <w:rFonts w:ascii="Times New Roman" w:hAnsi="Times New Roman" w:cs="Times New Roman"/>
          <w:b/>
          <w:bCs/>
          <w:i/>
          <w:sz w:val="24"/>
          <w:szCs w:val="24"/>
        </w:rPr>
        <w:t>Милан</w:t>
      </w:r>
      <w:proofErr w:type="spellEnd"/>
      <w:r w:rsidR="00F14BF0" w:rsidRPr="00F14B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F14BF0" w:rsidRPr="00F14BF0">
        <w:rPr>
          <w:rFonts w:ascii="Times New Roman" w:hAnsi="Times New Roman" w:cs="Times New Roman"/>
          <w:b/>
          <w:bCs/>
          <w:i/>
          <w:sz w:val="24"/>
          <w:szCs w:val="24"/>
        </w:rPr>
        <w:t>Благојевић</w:t>
      </w:r>
      <w:proofErr w:type="spellEnd"/>
      <w:r w:rsidR="00F14BF0" w:rsidRPr="00F14B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” </w:t>
      </w:r>
      <w:proofErr w:type="spellStart"/>
      <w:r w:rsidR="00F14BF0" w:rsidRPr="00F14BF0">
        <w:rPr>
          <w:rFonts w:ascii="Times New Roman" w:hAnsi="Times New Roman" w:cs="Times New Roman"/>
          <w:b/>
          <w:bCs/>
          <w:i/>
          <w:sz w:val="24"/>
          <w:szCs w:val="24"/>
        </w:rPr>
        <w:t>Лучани</w:t>
      </w:r>
      <w:proofErr w:type="spellEnd"/>
    </w:p>
    <w:p w:rsidR="00F14BF0" w:rsidRPr="00F14BF0" w:rsidRDefault="00F14BF0" w:rsidP="00F14BF0">
      <w:pPr>
        <w:tabs>
          <w:tab w:val="left" w:pos="5330"/>
        </w:tabs>
        <w:spacing w:after="0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F14BF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Aдреса</w:t>
      </w:r>
      <w:proofErr w:type="spellEnd"/>
      <w:r w:rsidRPr="00F14BF0">
        <w:rPr>
          <w:rFonts w:ascii="Times New Roman" w:hAnsi="Times New Roman" w:cs="Times New Roman"/>
          <w:i/>
          <w:sz w:val="24"/>
          <w:szCs w:val="24"/>
        </w:rPr>
        <w:t xml:space="preserve">: 4. </w:t>
      </w: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децембар</w:t>
      </w:r>
      <w:proofErr w:type="spellEnd"/>
      <w:r w:rsidRPr="00F14BF0">
        <w:rPr>
          <w:rFonts w:ascii="Times New Roman" w:hAnsi="Times New Roman" w:cs="Times New Roman"/>
          <w:i/>
          <w:sz w:val="24"/>
          <w:szCs w:val="24"/>
        </w:rPr>
        <w:t xml:space="preserve"> 35</w:t>
      </w:r>
      <w:r w:rsidRPr="00F14BF0">
        <w:rPr>
          <w:rFonts w:ascii="Times New Roman" w:hAnsi="Times New Roman" w:cs="Times New Roman"/>
          <w:i/>
          <w:sz w:val="24"/>
          <w:szCs w:val="24"/>
        </w:rPr>
        <w:tab/>
      </w:r>
    </w:p>
    <w:p w:rsidR="00F14BF0" w:rsidRPr="00F14BF0" w:rsidRDefault="00F14BF0" w:rsidP="00F14BF0">
      <w:pPr>
        <w:spacing w:after="0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F14BF0">
        <w:rPr>
          <w:rFonts w:ascii="Times New Roman" w:hAnsi="Times New Roman" w:cs="Times New Roman"/>
          <w:i/>
          <w:sz w:val="24"/>
          <w:szCs w:val="24"/>
        </w:rPr>
        <w:t xml:space="preserve">32240 </w:t>
      </w: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Лучани</w:t>
      </w:r>
      <w:proofErr w:type="spellEnd"/>
    </w:p>
    <w:p w:rsidR="00F14BF0" w:rsidRPr="00F14BF0" w:rsidRDefault="00F14BF0" w:rsidP="00F14BF0">
      <w:pPr>
        <w:spacing w:after="0"/>
        <w:ind w:left="25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Факс-тел</w:t>
      </w:r>
      <w:proofErr w:type="spellEnd"/>
      <w:r w:rsidRPr="00F14BF0">
        <w:rPr>
          <w:rFonts w:ascii="Times New Roman" w:hAnsi="Times New Roman" w:cs="Times New Roman"/>
          <w:i/>
          <w:sz w:val="24"/>
          <w:szCs w:val="24"/>
        </w:rPr>
        <w:t xml:space="preserve">.: 032/818-754 – </w:t>
      </w: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директор</w:t>
      </w:r>
      <w:proofErr w:type="spellEnd"/>
    </w:p>
    <w:p w:rsidR="00F14BF0" w:rsidRPr="00F14BF0" w:rsidRDefault="00F14BF0" w:rsidP="00F14BF0">
      <w:pPr>
        <w:spacing w:after="0"/>
        <w:ind w:left="25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Телефон</w:t>
      </w:r>
      <w:proofErr w:type="spellEnd"/>
      <w:r w:rsidRPr="00F14BF0">
        <w:rPr>
          <w:rFonts w:ascii="Times New Roman" w:hAnsi="Times New Roman" w:cs="Times New Roman"/>
          <w:i/>
          <w:sz w:val="24"/>
          <w:szCs w:val="24"/>
        </w:rPr>
        <w:t xml:space="preserve">: 032/817-412 – </w:t>
      </w:r>
      <w:proofErr w:type="spellStart"/>
      <w:r w:rsidRPr="00F14BF0">
        <w:rPr>
          <w:rFonts w:ascii="Times New Roman" w:hAnsi="Times New Roman" w:cs="Times New Roman"/>
          <w:i/>
          <w:sz w:val="24"/>
          <w:szCs w:val="24"/>
        </w:rPr>
        <w:t>секретар</w:t>
      </w:r>
      <w:proofErr w:type="spellEnd"/>
    </w:p>
    <w:p w:rsidR="00F14BF0" w:rsidRPr="00F14BF0" w:rsidRDefault="00F14BF0" w:rsidP="00F14BF0">
      <w:pPr>
        <w:spacing w:after="0"/>
        <w:ind w:left="2520"/>
        <w:rPr>
          <w:rFonts w:ascii="Times New Roman" w:hAnsi="Times New Roman" w:cs="Times New Roman"/>
          <w:i/>
          <w:sz w:val="24"/>
          <w:szCs w:val="24"/>
          <w:lang w:val="sr-Latn-CS"/>
        </w:rPr>
      </w:pPr>
      <w:r w:rsidRPr="00F14BF0">
        <w:rPr>
          <w:rFonts w:ascii="Times New Roman" w:hAnsi="Times New Roman" w:cs="Times New Roman"/>
          <w:i/>
          <w:sz w:val="24"/>
          <w:szCs w:val="24"/>
        </w:rPr>
        <w:t>Е</w:t>
      </w:r>
      <w:r w:rsidRPr="00F14BF0">
        <w:rPr>
          <w:rFonts w:ascii="Times New Roman" w:hAnsi="Times New Roman" w:cs="Times New Roman"/>
          <w:i/>
          <w:sz w:val="24"/>
          <w:szCs w:val="24"/>
          <w:lang w:val="sr-Latn-CS"/>
        </w:rPr>
        <w:t>-mail: oslucani@</w:t>
      </w:r>
      <w:r w:rsidRPr="00F14BF0">
        <w:rPr>
          <w:rFonts w:ascii="Times New Roman" w:hAnsi="Times New Roman" w:cs="Times New Roman"/>
          <w:i/>
          <w:sz w:val="24"/>
          <w:szCs w:val="24"/>
        </w:rPr>
        <w:t>gmail.com</w:t>
      </w:r>
    </w:p>
    <w:p w:rsidR="00F14BF0" w:rsidRPr="00F14BF0" w:rsidRDefault="000A700C" w:rsidP="00F14BF0">
      <w:pPr>
        <w:spacing w:after="0"/>
        <w:ind w:left="21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14BF0" w:rsidRPr="00F14BF0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F14BF0" w:rsidRPr="00F14BF0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eb: </w:t>
      </w:r>
      <w:r w:rsidR="004302E5">
        <w:fldChar w:fldCharType="begin"/>
      </w:r>
      <w:r w:rsidR="00A21111">
        <w:instrText>HYPERLINK "http://www.oslucani.edu.rs"</w:instrText>
      </w:r>
      <w:r w:rsidR="004302E5">
        <w:fldChar w:fldCharType="separate"/>
      </w:r>
      <w:r w:rsidR="00F14BF0" w:rsidRPr="00F14BF0">
        <w:rPr>
          <w:rFonts w:ascii="Times New Roman" w:hAnsi="Times New Roman" w:cs="Times New Roman"/>
          <w:i/>
          <w:sz w:val="24"/>
          <w:szCs w:val="24"/>
          <w:u w:val="single"/>
          <w:lang w:val="sr-Latn-CS"/>
        </w:rPr>
        <w:t>www.oslucani.edu.rs</w:t>
      </w:r>
      <w:r w:rsidR="004302E5">
        <w:fldChar w:fldCharType="end"/>
      </w:r>
    </w:p>
    <w:p w:rsidR="004067C1" w:rsidRDefault="00F14BF0" w:rsidP="00F14BF0">
      <w:pPr>
        <w:rPr>
          <w:rFonts w:ascii="Times New Roman" w:hAnsi="Times New Roman" w:cs="Times New Roman"/>
          <w:i/>
          <w:sz w:val="24"/>
          <w:szCs w:val="24"/>
        </w:rPr>
      </w:pPr>
      <w:r w:rsidRPr="00F14B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67C1">
        <w:rPr>
          <w:rFonts w:ascii="Times New Roman" w:hAnsi="Times New Roman" w:cs="Times New Roman"/>
          <w:i/>
          <w:sz w:val="24"/>
          <w:szCs w:val="24"/>
        </w:rPr>
        <w:tab/>
      </w:r>
      <w:r w:rsidR="004067C1">
        <w:rPr>
          <w:rFonts w:ascii="Times New Roman" w:hAnsi="Times New Roman" w:cs="Times New Roman"/>
          <w:i/>
          <w:sz w:val="24"/>
          <w:szCs w:val="24"/>
        </w:rPr>
        <w:tab/>
      </w:r>
      <w:r w:rsidR="004067C1">
        <w:rPr>
          <w:rFonts w:ascii="Times New Roman" w:hAnsi="Times New Roman" w:cs="Times New Roman"/>
          <w:i/>
          <w:sz w:val="24"/>
          <w:szCs w:val="24"/>
        </w:rPr>
        <w:tab/>
      </w:r>
    </w:p>
    <w:p w:rsidR="00F14BF0" w:rsidRPr="004067C1" w:rsidRDefault="000A700C" w:rsidP="004067C1">
      <w:pPr>
        <w:ind w:left="2160" w:firstLine="7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067C1" w:rsidRPr="004067C1">
        <w:rPr>
          <w:rFonts w:ascii="Times New Roman" w:hAnsi="Times New Roman" w:cs="Times New Roman"/>
          <w:b/>
          <w:sz w:val="36"/>
          <w:szCs w:val="36"/>
        </w:rPr>
        <w:t>OБАВЕШТЕЊЕ</w:t>
      </w:r>
    </w:p>
    <w:p w:rsidR="00F14BF0" w:rsidRDefault="00F14BF0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ПРЕДМЕТ: </w:t>
      </w:r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41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Онлајн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тестирање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ученике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8.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разреда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први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пробни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завршни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испит</w:t>
      </w:r>
      <w:proofErr w:type="spellEnd"/>
    </w:p>
    <w:p w:rsidR="0052606A" w:rsidRPr="0052606A" w:rsidRDefault="0052606A" w:rsidP="0052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2606A" w:rsidRPr="0052606A" w:rsidRDefault="0052606A" w:rsidP="0052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Поштовани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52606A" w:rsidRPr="0052606A" w:rsidRDefault="0052606A" w:rsidP="00F14BF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067C1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просвете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технолошког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развоја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спроведе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крају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обезбедило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стицање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завршеној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основној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омогућило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спровођење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регулисане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уписа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Имајући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виду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актелну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епидемиолошку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земљи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донела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Републике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полагања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накнадно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окончању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забране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кретања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606A" w:rsidRPr="0052606A" w:rsidRDefault="0052606A" w:rsidP="00F14BF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067C1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тим</w:t>
      </w:r>
      <w:proofErr w:type="spellEnd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Министарство</w:t>
      </w:r>
      <w:proofErr w:type="spellEnd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донел</w:t>
      </w:r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одлуку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спроведе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онлајн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тестирање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осмог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омогућити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самопроцен</w:t>
      </w:r>
      <w:r w:rsidR="00F14BF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први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складу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тренутним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могућностима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куће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сврха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овог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стекну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увид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напредовали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очекиваних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постигнућа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обухваћени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испитом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пробног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пажњу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посвете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одређеним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оквиру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појединих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606A" w:rsidRPr="0052606A" w:rsidRDefault="0052606A" w:rsidP="004067C1">
      <w:pPr>
        <w:shd w:val="clear" w:color="auto" w:fill="FFFFFF"/>
        <w:spacing w:before="100" w:beforeAutospacing="1" w:after="24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неће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оцењивати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јер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тестирање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одвија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недовољно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контролисаним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обезбедила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поузданост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Зато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неопходно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подстицати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обзира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крајњи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јер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једино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увид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послужити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даље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уједно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обезбедити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реалнија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очекивања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606A" w:rsidRPr="0052606A" w:rsidRDefault="0052606A" w:rsidP="00F14BF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067C1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завршеног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успостављених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канала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комуникације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сазнати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савладали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представља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тешкоћу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томе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посветити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током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даљег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ових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наставници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планирају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подршку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склопу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такође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одвијају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учењем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даљину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606A" w:rsidRPr="0052606A" w:rsidRDefault="0052606A" w:rsidP="00F14BF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4067C1">
        <w:rPr>
          <w:rFonts w:ascii="Arial" w:eastAsia="Times New Roman" w:hAnsi="Arial" w:cs="Arial"/>
          <w:color w:val="000000"/>
          <w:sz w:val="24"/>
          <w:szCs w:val="24"/>
        </w:rPr>
        <w:tab/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нормализовању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спровешће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тестиране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своје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знање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67C1" w:rsidRDefault="004067C1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67C1" w:rsidRDefault="004067C1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67C1" w:rsidRDefault="004067C1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67C1" w:rsidRDefault="004067C1" w:rsidP="00406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2606A" w:rsidRPr="0052606A" w:rsidRDefault="0052606A" w:rsidP="004067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Техничке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припреме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спровођење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онлајн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пробног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завршног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испита</w:t>
      </w:r>
      <w:proofErr w:type="spellEnd"/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2606A" w:rsidRPr="0052606A" w:rsidRDefault="0052606A" w:rsidP="004067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Онлајн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први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завршни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самопроцену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реализовати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преко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4302E5">
        <w:fldChar w:fldCharType="begin"/>
      </w:r>
      <w:r w:rsidR="00A21111">
        <w:instrText>HYPERLINK "http://mojaucionica.gov.rs/" \t "_blank"</w:instrText>
      </w:r>
      <w:r w:rsidR="004302E5">
        <w:fldChar w:fldCharType="separate"/>
      </w:r>
      <w:r w:rsidRPr="0052606A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mojaucionica.gov.rs</w:t>
      </w:r>
      <w:proofErr w:type="spellEnd"/>
      <w:r w:rsidR="004302E5">
        <w:fldChar w:fldCharType="end"/>
      </w: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користећи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Microsoft Teams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достављени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</w:t>
      </w:r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електронске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унеле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Доситеј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606A" w:rsidRPr="0052606A" w:rsidRDefault="0052606A" w:rsidP="004067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вредновање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васпитања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припремио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верзију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"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Упознај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окружење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самопроцену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Pr="0052606A">
        <w:rPr>
          <w:rFonts w:ascii="Arial" w:eastAsia="Times New Roman" w:hAnsi="Arial" w:cs="Arial"/>
          <w:color w:val="000000"/>
          <w:sz w:val="24"/>
          <w:szCs w:val="24"/>
          <w:shd w:val="clear" w:color="auto" w:fill="FDFDFD"/>
        </w:rPr>
        <w:t>,</w:t>
      </w:r>
      <w:r w:rsidRPr="0052606A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послужи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ученицима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платформом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што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одељењских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старешина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добију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очекује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14.</w:t>
      </w:r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априла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2020.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моћи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платформи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приступне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параметре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упозали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окружењем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погледали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упутства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урадили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имати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четири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имали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какав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тип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чека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моћи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ће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упознају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начином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решавања</w:t>
      </w:r>
      <w:proofErr w:type="spellEnd"/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Термини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онлајн</w:t>
      </w:r>
      <w:proofErr w:type="spellEnd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260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тестирање</w:t>
      </w:r>
      <w:proofErr w:type="spellEnd"/>
    </w:p>
    <w:p w:rsidR="0052606A" w:rsidRPr="0052606A" w:rsidRDefault="0052606A" w:rsidP="00526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260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686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10686"/>
      </w:tblGrid>
      <w:tr w:rsidR="0052606A" w:rsidRPr="0052606A" w:rsidTr="004067C1">
        <w:tc>
          <w:tcPr>
            <w:tcW w:w="10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Oнлајн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спроведено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следећој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динамици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proofErr w:type="gram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априла</w:t>
            </w:r>
            <w:proofErr w:type="spellEnd"/>
            <w:proofErr w:type="gram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2020. –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српског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матерњег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proofErr w:type="spellStart"/>
            <w:proofErr w:type="gram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априла</w:t>
            </w:r>
            <w:proofErr w:type="spellEnd"/>
            <w:proofErr w:type="gram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2020. –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математике</w:t>
            </w:r>
            <w:proofErr w:type="spellEnd"/>
          </w:p>
          <w:p w:rsid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proofErr w:type="gram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априла</w:t>
            </w:r>
            <w:proofErr w:type="spellEnd"/>
            <w:proofErr w:type="gram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2020. –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  <w:p w:rsidR="00604187" w:rsidRPr="00604187" w:rsidRDefault="00604187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606A" w:rsidRPr="0052606A" w:rsidRDefault="0052606A" w:rsidP="00604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  <w:proofErr w:type="gram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proofErr w:type="gram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доступан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сати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8.00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20.00) 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могли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технички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дозвољавају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302E5">
              <w:fldChar w:fldCharType="begin"/>
            </w:r>
            <w:r w:rsidR="00A21111">
              <w:instrText>HYPERLINK "http://mojaucionica.gov.rs/" \t "_blank"</w:instrText>
            </w:r>
            <w:r w:rsidR="004302E5">
              <w:fldChar w:fldCharType="separate"/>
            </w:r>
            <w:r w:rsidRPr="0052606A">
              <w:rPr>
                <w:rFonts w:ascii="Times New Roman" w:eastAsia="Times New Roman" w:hAnsi="Times New Roman" w:cs="Times New Roman"/>
                <w:b/>
                <w:bCs/>
                <w:color w:val="1155CC"/>
                <w:sz w:val="24"/>
                <w:szCs w:val="24"/>
                <w:u w:val="single"/>
              </w:rPr>
              <w:t>mojaucionica.gov.rs</w:t>
            </w:r>
            <w:proofErr w:type="spellEnd"/>
            <w:r w:rsidR="004302E5">
              <w:fldChar w:fldCharType="end"/>
            </w:r>
            <w:r w:rsidRPr="00526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проследио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одељењски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старешина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сваког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бирати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којем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Сваки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моћи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које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временски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мора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предвиђеном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почетку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обавештење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дужини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трајања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Повратну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моћи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види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дванаесточасовног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моћи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ведено</w:t>
            </w:r>
            <w:proofErr w:type="spellEnd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могуће</w:t>
            </w:r>
            <w:proofErr w:type="spellEnd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логовање</w:t>
            </w:r>
            <w:proofErr w:type="spellEnd"/>
            <w:r w:rsidR="00F14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приступним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решавање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емитоване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РТС 3, у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терминима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накнадно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утврђени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немају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техничке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могућности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раде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онлајн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прате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онлајн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располагању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ПДФ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дан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комбинованог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тј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24. </w:t>
            </w:r>
            <w:proofErr w:type="spellStart"/>
            <w:proofErr w:type="gram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априла</w:t>
            </w:r>
            <w:proofErr w:type="spellEnd"/>
            <w:proofErr w:type="gram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како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одштампале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проследиле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могућности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дођу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преузму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мерама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безбедности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условом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буду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уведене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ригорозније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забране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кретања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родитељи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неће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враћати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већ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наставници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кроз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редовну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комуникацију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овим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ученицима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добити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информације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њиховом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постигнућу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тога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дати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упутства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материјале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учење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завршни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испит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2606A" w:rsidRPr="0052606A" w:rsidRDefault="0052606A" w:rsidP="005260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буду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постојали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преузимање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штампаних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РТС-а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моћи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задатке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њихова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 w:rsidRPr="005260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92E29" w:rsidRDefault="00F92E2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</w:pPr>
    </w:p>
    <w:p w:rsidR="00F14BF0" w:rsidRDefault="00F14BF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>Лучани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, 9.4.2020.г.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>Директор</w:t>
      </w:r>
      <w:proofErr w:type="spellEnd"/>
    </w:p>
    <w:p w:rsidR="00F14BF0" w:rsidRPr="00F14BF0" w:rsidRDefault="00F14BF0"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>Радојка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</w:rPr>
        <w:t>Ђорђевић</w:t>
      </w:r>
      <w:proofErr w:type="spellEnd"/>
    </w:p>
    <w:sectPr w:rsidR="00F14BF0" w:rsidRPr="00F14BF0" w:rsidSect="004067C1">
      <w:pgSz w:w="12240" w:h="15840"/>
      <w:pgMar w:top="709" w:right="1469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606A"/>
    <w:rsid w:val="000A700C"/>
    <w:rsid w:val="001B7BEF"/>
    <w:rsid w:val="00242E86"/>
    <w:rsid w:val="004067C1"/>
    <w:rsid w:val="004302E5"/>
    <w:rsid w:val="0052606A"/>
    <w:rsid w:val="00604187"/>
    <w:rsid w:val="007125BB"/>
    <w:rsid w:val="00A21111"/>
    <w:rsid w:val="00F14BF0"/>
    <w:rsid w:val="00F9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60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26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855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2020-04-09T15:56:00Z</dcterms:created>
  <dcterms:modified xsi:type="dcterms:W3CDTF">2020-04-09T15:56:00Z</dcterms:modified>
</cp:coreProperties>
</file>